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CDE8" w:themeColor="accent1" w:themeTint="66"/>
  <w:body>
    <w:p w:rsidR="00F052E0" w:rsidRPr="007B1F12" w:rsidRDefault="00193A43" w:rsidP="00F05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</w:t>
      </w:r>
      <w:r w:rsidR="00F052E0"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, ИМЕЮЩИХ </w:t>
      </w:r>
    </w:p>
    <w:p w:rsidR="00F052E0" w:rsidRPr="007B1F12" w:rsidRDefault="00F052E0" w:rsidP="00F05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ДЕТЕЙ ПЕРВОГО ГОДА ЖИЗНИ </w:t>
      </w:r>
    </w:p>
    <w:p w:rsidR="00193A43" w:rsidRPr="007B1F12" w:rsidRDefault="00193A43" w:rsidP="0039002B">
      <w:pPr>
        <w:jc w:val="both"/>
        <w:rPr>
          <w:sz w:val="24"/>
          <w:szCs w:val="24"/>
        </w:rPr>
      </w:pPr>
      <w:r w:rsidRPr="007B1F12">
        <w:rPr>
          <w:sz w:val="24"/>
          <w:szCs w:val="24"/>
        </w:rPr>
        <w:t> </w:t>
      </w:r>
    </w:p>
    <w:p w:rsidR="00F052E0" w:rsidRPr="007B1F12" w:rsidRDefault="00F052E0" w:rsidP="0039002B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С ЦЕЛЬЮ ПРЕДОТВРАЩЕНИЯ НЕСЧАСТНЫХ СЛУЧАЕВ С УГРОЗОЙ ДЫХАНИЮ РЕБЕНКА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(вдыхание 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пищи, </w:t>
      </w:r>
      <w:r w:rsidRPr="007B1F12">
        <w:rPr>
          <w:rFonts w:ascii="Times New Roman" w:hAnsi="Times New Roman" w:cs="Times New Roman"/>
          <w:sz w:val="24"/>
          <w:szCs w:val="24"/>
        </w:rPr>
        <w:t>содержимого желудка (аспирация), инородного тела и проглатывание инородного тела</w:t>
      </w:r>
      <w:r w:rsidR="009D4090" w:rsidRPr="007B1F12">
        <w:rPr>
          <w:rFonts w:ascii="Times New Roman" w:hAnsi="Times New Roman" w:cs="Times New Roman"/>
          <w:sz w:val="24"/>
          <w:szCs w:val="24"/>
        </w:rPr>
        <w:t>, удушение,</w:t>
      </w:r>
      <w:r w:rsidR="00ED3B8E" w:rsidRPr="007B1F12">
        <w:rPr>
          <w:rFonts w:ascii="Times New Roman" w:hAnsi="Times New Roman" w:cs="Times New Roman"/>
          <w:sz w:val="24"/>
          <w:szCs w:val="24"/>
        </w:rPr>
        <w:t xml:space="preserve"> утопление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и пр.)</w:t>
      </w:r>
      <w:r w:rsidR="006173B7" w:rsidRPr="007B1F12">
        <w:rPr>
          <w:rFonts w:ascii="Times New Roman" w:hAnsi="Times New Roman" w:cs="Times New Roman"/>
          <w:b/>
          <w:sz w:val="24"/>
          <w:szCs w:val="24"/>
        </w:rPr>
        <w:t>:</w:t>
      </w:r>
    </w:p>
    <w:p w:rsidR="00662EE5" w:rsidRPr="007B1F12" w:rsidRDefault="00662EE5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ребенка одного в доме.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Кормить ребенка </w:t>
      </w:r>
      <w:r w:rsidR="00193A43" w:rsidRPr="007B1F12">
        <w:rPr>
          <w:rFonts w:ascii="Times New Roman" w:hAnsi="Times New Roman" w:cs="Times New Roman"/>
          <w:sz w:val="24"/>
          <w:szCs w:val="24"/>
        </w:rPr>
        <w:t>в положении сидя. Следит</w:t>
      </w:r>
      <w:r w:rsidRPr="007B1F12">
        <w:rPr>
          <w:rFonts w:ascii="Times New Roman" w:hAnsi="Times New Roman" w:cs="Times New Roman"/>
          <w:sz w:val="24"/>
          <w:szCs w:val="24"/>
        </w:rPr>
        <w:t>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за тем, чтобы носовое дыхание ребенка не было затруднено из-за сильного прижимания к молочной железе</w:t>
      </w:r>
      <w:r w:rsidRPr="007B1F12">
        <w:rPr>
          <w:rFonts w:ascii="Times New Roman" w:hAnsi="Times New Roman" w:cs="Times New Roman"/>
          <w:sz w:val="24"/>
          <w:szCs w:val="24"/>
        </w:rPr>
        <w:t xml:space="preserve">. 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Если малыш на искусственном вскармливании кормите </w:t>
      </w:r>
      <w:r w:rsidRPr="007B1F12">
        <w:rPr>
          <w:rFonts w:ascii="Times New Roman" w:hAnsi="Times New Roman" w:cs="Times New Roman"/>
          <w:sz w:val="24"/>
          <w:szCs w:val="24"/>
        </w:rPr>
        <w:t>его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на руках</w:t>
      </w:r>
      <w:r w:rsidR="00662EE5" w:rsidRPr="007B1F12">
        <w:rPr>
          <w:rFonts w:ascii="Times New Roman" w:hAnsi="Times New Roman" w:cs="Times New Roman"/>
          <w:sz w:val="24"/>
          <w:szCs w:val="24"/>
        </w:rPr>
        <w:t>, следите, чтобы ребенок не заглатывал воздух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После кормления ребенка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77520" w:rsidRPr="007B1F12">
        <w:rPr>
          <w:rFonts w:ascii="Times New Roman" w:hAnsi="Times New Roman" w:cs="Times New Roman"/>
          <w:sz w:val="24"/>
          <w:szCs w:val="24"/>
        </w:rPr>
        <w:t>подержать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его вертикально для срыгивания воздуха, а </w:t>
      </w:r>
      <w:r w:rsidRPr="007B1F12">
        <w:rPr>
          <w:rFonts w:ascii="Times New Roman" w:hAnsi="Times New Roman" w:cs="Times New Roman"/>
          <w:sz w:val="24"/>
          <w:szCs w:val="24"/>
        </w:rPr>
        <w:t>только затем кла</w:t>
      </w:r>
      <w:r w:rsidR="00F77520" w:rsidRPr="007B1F12">
        <w:rPr>
          <w:rFonts w:ascii="Times New Roman" w:hAnsi="Times New Roman" w:cs="Times New Roman"/>
          <w:sz w:val="24"/>
          <w:szCs w:val="24"/>
        </w:rPr>
        <w:t>сть</w:t>
      </w:r>
      <w:r w:rsidRPr="007B1F12">
        <w:rPr>
          <w:rFonts w:ascii="Times New Roman" w:hAnsi="Times New Roman" w:cs="Times New Roman"/>
          <w:sz w:val="24"/>
          <w:szCs w:val="24"/>
        </w:rPr>
        <w:t xml:space="preserve"> в кроватку</w:t>
      </w:r>
      <w:r w:rsidR="00BF128E" w:rsidRPr="007B1F12">
        <w:rPr>
          <w:rFonts w:ascii="Times New Roman" w:hAnsi="Times New Roman" w:cs="Times New Roman"/>
          <w:sz w:val="24"/>
          <w:szCs w:val="24"/>
        </w:rPr>
        <w:t xml:space="preserve"> на бок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давайте ребенку первого года жизни хлебные корки, бублики, рогалики, куски фруктов и овощей, семечки, орешки и другие продукты, так как это может привести к попаданию пищи в дыхательные пути. </w:t>
      </w:r>
    </w:p>
    <w:p w:rsidR="00E755B1" w:rsidRPr="007B1F12" w:rsidRDefault="00E755B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Нужно следить за ребенком во время кормления. Кашель, шумное частое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>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Нужно выбрать кроватку, расстояние между перекладинами которой должно быть настолько малым, чтобы ребенок не мог просунуть голову между ними.</w:t>
      </w:r>
    </w:p>
    <w:p w:rsidR="00F34251" w:rsidRPr="007B1F12" w:rsidRDefault="00F77520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использ</w:t>
      </w:r>
      <w:r w:rsidR="00E755B1" w:rsidRPr="007B1F12">
        <w:rPr>
          <w:rFonts w:ascii="Times New Roman" w:hAnsi="Times New Roman" w:cs="Times New Roman"/>
          <w:sz w:val="24"/>
          <w:szCs w:val="24"/>
        </w:rPr>
        <w:t>уйте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подушки в детской кроватке</w:t>
      </w:r>
      <w:r w:rsidR="00E755B1" w:rsidRPr="007B1F12">
        <w:rPr>
          <w:rFonts w:ascii="Times New Roman" w:hAnsi="Times New Roman" w:cs="Times New Roman"/>
          <w:sz w:val="24"/>
          <w:szCs w:val="24"/>
        </w:rPr>
        <w:t>, на пеленальном столике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Никогда не укладывайте ребенка спать на подушке, он может перевернуться, что приведет к закрытию дыхательных путей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малыша и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удушению.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 кроватке не должно быть посторонних предметов (подушек, одеял, пелёнок, полиэтиленовых пакетов, игрушек, шнуров, лент, бантиков и пр.), в них можно запутаться или задохнуться.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Спать ребенка следует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укладывать </w:t>
      </w:r>
      <w:r w:rsidR="00497C76">
        <w:rPr>
          <w:rFonts w:ascii="Times New Roman" w:hAnsi="Times New Roman" w:cs="Times New Roman"/>
          <w:sz w:val="24"/>
          <w:szCs w:val="24"/>
        </w:rPr>
        <w:t xml:space="preserve">в </w:t>
      </w:r>
      <w:r w:rsidR="00497C76" w:rsidRPr="007B1F12">
        <w:rPr>
          <w:rFonts w:ascii="Times New Roman" w:hAnsi="Times New Roman" w:cs="Times New Roman"/>
          <w:sz w:val="24"/>
          <w:szCs w:val="24"/>
        </w:rPr>
        <w:t xml:space="preserve">детскую кроватку </w:t>
      </w:r>
      <w:r w:rsidRPr="007B1F12">
        <w:rPr>
          <w:rFonts w:ascii="Times New Roman" w:hAnsi="Times New Roman" w:cs="Times New Roman"/>
          <w:sz w:val="24"/>
          <w:szCs w:val="24"/>
        </w:rPr>
        <w:t>на бок.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Никогда не укладывайте грудного ребенка к себе в кровать. Вы можете уснуть и при непроизвольном повороте </w:t>
      </w:r>
      <w:r w:rsidR="00BF128E" w:rsidRPr="007B1F12">
        <w:rPr>
          <w:rFonts w:ascii="Times New Roman" w:hAnsi="Times New Roman" w:cs="Times New Roman"/>
          <w:sz w:val="24"/>
          <w:szCs w:val="24"/>
        </w:rPr>
        <w:t>придавить ребенка и перекрыть ему доступ воздуха, что приведет к трагедии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При выкладывании ребенка на животик обязательно будьте рядом с ним, уберите все предметы, которые могут перекрыть доступ воздуха ребенку (пеленки, игрушки, подушки),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выкладывайте малыша только на ровную, твердую поверхность. Не выкладывайте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на животик для сна</w:t>
      </w:r>
      <w:r w:rsidR="00D3518F"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662EE5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поле деятельности </w:t>
      </w:r>
      <w:r w:rsidRPr="007B1F12">
        <w:rPr>
          <w:rFonts w:ascii="Times New Roman" w:hAnsi="Times New Roman" w:cs="Times New Roman"/>
          <w:sz w:val="24"/>
          <w:szCs w:val="24"/>
        </w:rPr>
        <w:t>ребенка не должно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быть мелки</w:t>
      </w:r>
      <w:r w:rsidRPr="007B1F12">
        <w:rPr>
          <w:rFonts w:ascii="Times New Roman" w:hAnsi="Times New Roman" w:cs="Times New Roman"/>
          <w:sz w:val="24"/>
          <w:szCs w:val="24"/>
        </w:rPr>
        <w:t>х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(детали игрушек, батарейки, пуговицы, </w:t>
      </w:r>
      <w:r w:rsidRPr="007B1F12">
        <w:rPr>
          <w:rFonts w:ascii="Times New Roman" w:hAnsi="Times New Roman" w:cs="Times New Roman"/>
          <w:sz w:val="24"/>
          <w:szCs w:val="24"/>
        </w:rPr>
        <w:t xml:space="preserve">монеты, </w:t>
      </w:r>
      <w:r w:rsidR="00D3518F" w:rsidRPr="007B1F12">
        <w:rPr>
          <w:rFonts w:ascii="Times New Roman" w:hAnsi="Times New Roman" w:cs="Times New Roman"/>
          <w:sz w:val="24"/>
          <w:szCs w:val="24"/>
        </w:rPr>
        <w:t>шарики, конфеты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3518F" w:rsidRPr="007B1F12">
        <w:rPr>
          <w:rFonts w:ascii="Times New Roman" w:hAnsi="Times New Roman" w:cs="Times New Roman"/>
          <w:sz w:val="24"/>
          <w:szCs w:val="24"/>
        </w:rPr>
        <w:t>), которые ребенок может</w:t>
      </w:r>
      <w:r w:rsidRPr="007B1F12">
        <w:rPr>
          <w:rFonts w:ascii="Times New Roman" w:hAnsi="Times New Roman" w:cs="Times New Roman"/>
          <w:sz w:val="24"/>
          <w:szCs w:val="24"/>
        </w:rPr>
        <w:t xml:space="preserve"> брать в рот, рискуя подавиться.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Пустышки на тесемках, верёвочках, подвесные игрушки, веревочные качели могут стать причиной удушения ребенка.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малыша одного в ванночке во время купания, даже на секунду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E755B1" w:rsidRPr="007B1F12">
        <w:rPr>
          <w:rFonts w:ascii="Times New Roman" w:hAnsi="Times New Roman" w:cs="Times New Roman"/>
          <w:sz w:val="24"/>
          <w:szCs w:val="24"/>
        </w:rPr>
        <w:t>дети могут утонуть менее чем за две минуты даже в небольшом количестве воды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4273A" w:rsidRPr="007B1F12" w:rsidRDefault="0064273A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3900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НЕСЧАСТНЫХ СЛУЧАЕВ, СВЯЗАННЫХ С ПАДЕНИЕМ РЕБЕНКА </w:t>
      </w:r>
    </w:p>
    <w:p w:rsidR="00662EE5" w:rsidRPr="007B1F12" w:rsidRDefault="00662EE5" w:rsidP="003900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9D4090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одного в доме</w:t>
      </w:r>
      <w:r w:rsidR="009D4090" w:rsidRPr="007B1F12">
        <w:rPr>
          <w:rFonts w:ascii="Times New Roman" w:hAnsi="Times New Roman" w:cs="Times New Roman"/>
          <w:sz w:val="24"/>
          <w:szCs w:val="24"/>
        </w:rPr>
        <w:t>, даже если вы его уложили спать.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доверя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уход и присмотр за ребенком старшим детям.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При укладывании малыша в кроватку проверяйте, хорошо ли закреплены её боковые стенки.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Выб</w:t>
      </w:r>
      <w:r w:rsidR="00F77520" w:rsidRPr="007B1F12">
        <w:rPr>
          <w:rFonts w:ascii="Times New Roman" w:hAnsi="Times New Roman" w:cs="Times New Roman"/>
          <w:sz w:val="24"/>
          <w:szCs w:val="24"/>
        </w:rPr>
        <w:t>ирайте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кроватку с высокими боковыми стенками, предохраняющими от падения.</w:t>
      </w:r>
    </w:p>
    <w:p w:rsidR="009D4090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ребенка одного на столе для пеленания или других </w:t>
      </w:r>
      <w:r w:rsidR="00F77520" w:rsidRPr="007B1F12">
        <w:rPr>
          <w:rFonts w:ascii="Times New Roman" w:hAnsi="Times New Roman" w:cs="Times New Roman"/>
          <w:sz w:val="24"/>
          <w:szCs w:val="24"/>
        </w:rPr>
        <w:t>предметах обстановки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(кровати, диване</w:t>
      </w:r>
      <w:r w:rsidR="00F77520" w:rsidRPr="007B1F12">
        <w:rPr>
          <w:rFonts w:ascii="Times New Roman" w:hAnsi="Times New Roman" w:cs="Times New Roman"/>
          <w:sz w:val="24"/>
          <w:szCs w:val="24"/>
        </w:rPr>
        <w:t>, стуле и др.</w:t>
      </w:r>
      <w:r w:rsidRPr="007B1F12">
        <w:rPr>
          <w:rFonts w:ascii="Times New Roman" w:hAnsi="Times New Roman" w:cs="Times New Roman"/>
          <w:sz w:val="24"/>
          <w:szCs w:val="24"/>
        </w:rPr>
        <w:t>), так как он может упасть на пол.</w:t>
      </w:r>
    </w:p>
    <w:p w:rsidR="009D4090" w:rsidRPr="007B1F12" w:rsidRDefault="00F7752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укладывайте </w:t>
      </w:r>
      <w:r w:rsidRPr="007B1F12">
        <w:rPr>
          <w:rFonts w:ascii="Times New Roman" w:hAnsi="Times New Roman" w:cs="Times New Roman"/>
          <w:sz w:val="24"/>
          <w:szCs w:val="24"/>
        </w:rPr>
        <w:t>ребенка спать нигде, кроме детской кроватки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(исключить сон ребенка на кровати, диване и пр.)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77520" w:rsidRPr="007B1F12" w:rsidRDefault="00F3425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прогул</w:t>
      </w:r>
      <w:r w:rsidRPr="007B1F12">
        <w:rPr>
          <w:rFonts w:ascii="Times New Roman" w:hAnsi="Times New Roman" w:cs="Times New Roman"/>
          <w:sz w:val="24"/>
          <w:szCs w:val="24"/>
        </w:rPr>
        <w:t>очной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коляске ребенок должен быть закреплен специальными креплениями.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Следите, чтобы доступ к окну, на подоконник для ребёнка был невозможен.</w:t>
      </w:r>
    </w:p>
    <w:p w:rsidR="003316E3" w:rsidRPr="007B1F12" w:rsidRDefault="003316E3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В случае использования ходунков, внимательно следите за ребенком </w:t>
      </w:r>
      <w:r w:rsidR="00F34251" w:rsidRPr="007B1F12">
        <w:rPr>
          <w:rFonts w:ascii="Times New Roman" w:hAnsi="Times New Roman" w:cs="Times New Roman"/>
          <w:sz w:val="24"/>
          <w:szCs w:val="24"/>
        </w:rPr>
        <w:t>(исключите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препятствия</w:t>
      </w:r>
      <w:r w:rsidR="00F34251" w:rsidRPr="007B1F12">
        <w:rPr>
          <w:rFonts w:ascii="Times New Roman" w:hAnsi="Times New Roman" w:cs="Times New Roman"/>
          <w:sz w:val="24"/>
          <w:szCs w:val="24"/>
        </w:rPr>
        <w:t>: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пороги, ступени,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B1F12">
        <w:rPr>
          <w:rFonts w:ascii="Times New Roman" w:hAnsi="Times New Roman" w:cs="Times New Roman"/>
          <w:sz w:val="24"/>
          <w:szCs w:val="24"/>
        </w:rPr>
        <w:t>выезд</w:t>
      </w:r>
      <w:r w:rsidR="00F34251" w:rsidRPr="007B1F12">
        <w:rPr>
          <w:rFonts w:ascii="Times New Roman" w:hAnsi="Times New Roman" w:cs="Times New Roman"/>
          <w:sz w:val="24"/>
          <w:szCs w:val="24"/>
        </w:rPr>
        <w:t>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на лестницу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и т.п.).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B67DD7" w:rsidRPr="007B1F12">
        <w:rPr>
          <w:rFonts w:ascii="Times New Roman" w:hAnsi="Times New Roman" w:cs="Times New Roman"/>
          <w:sz w:val="24"/>
          <w:szCs w:val="24"/>
        </w:rPr>
        <w:t>Ходунки могут перевернуться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малыш может получить серьезные травмы.</w:t>
      </w:r>
    </w:p>
    <w:p w:rsidR="00ED3B8E" w:rsidRPr="007B1F12" w:rsidRDefault="00ED3B8E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D4F" w:rsidRPr="007B1F12" w:rsidRDefault="00AD4D4F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A43" w:rsidRPr="007B1F12" w:rsidRDefault="00662EE5" w:rsidP="0039002B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БЫТОВЫХ </w:t>
      </w:r>
      <w:r w:rsidRPr="007B1F12">
        <w:rPr>
          <w:rFonts w:ascii="Times New Roman" w:hAnsi="Times New Roman" w:cs="Times New Roman"/>
          <w:b/>
          <w:sz w:val="24"/>
          <w:szCs w:val="24"/>
        </w:rPr>
        <w:t>НЕСЧАСТНЫХ СЛУЧАЕВ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ED3B8E" w:rsidRPr="007B1F12">
        <w:rPr>
          <w:sz w:val="24"/>
          <w:szCs w:val="24"/>
        </w:rPr>
        <w:t> (</w:t>
      </w:r>
      <w:r w:rsidR="00ED3B8E" w:rsidRPr="007B1F12">
        <w:rPr>
          <w:rFonts w:ascii="Times New Roman" w:hAnsi="Times New Roman" w:cs="Times New Roman"/>
          <w:sz w:val="24"/>
          <w:szCs w:val="24"/>
        </w:rPr>
        <w:t>отравления, ожоги, порезы и пр.)</w:t>
      </w:r>
      <w:r w:rsidR="00193A43" w:rsidRPr="007B1F12">
        <w:rPr>
          <w:sz w:val="24"/>
          <w:szCs w:val="24"/>
        </w:rPr>
        <w:t xml:space="preserve"> </w:t>
      </w:r>
    </w:p>
    <w:p w:rsidR="003316E3" w:rsidRPr="007B1F12" w:rsidRDefault="00ED3B8E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Перед тем, как поместить ребенка в ванночку для купания, обязательно измер</w:t>
      </w:r>
      <w:r w:rsidR="00F95585" w:rsidRPr="007B1F12">
        <w:rPr>
          <w:rFonts w:ascii="Times New Roman" w:hAnsi="Times New Roman" w:cs="Times New Roman"/>
          <w:sz w:val="24"/>
          <w:szCs w:val="24"/>
        </w:rPr>
        <w:t>яйте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r w:rsidR="00F95585" w:rsidRPr="007B1F12">
        <w:rPr>
          <w:rFonts w:ascii="Times New Roman" w:hAnsi="Times New Roman" w:cs="Times New Roman"/>
          <w:sz w:val="24"/>
          <w:szCs w:val="24"/>
        </w:rPr>
        <w:t>воды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F95585" w:rsidRPr="007B1F12">
        <w:rPr>
          <w:rFonts w:ascii="Times New Roman" w:hAnsi="Times New Roman" w:cs="Times New Roman"/>
          <w:sz w:val="24"/>
          <w:szCs w:val="24"/>
        </w:rPr>
        <w:t>термометром (</w:t>
      </w:r>
      <w:r w:rsidRPr="007B1F12">
        <w:rPr>
          <w:rFonts w:ascii="Times New Roman" w:hAnsi="Times New Roman" w:cs="Times New Roman"/>
          <w:sz w:val="24"/>
          <w:szCs w:val="24"/>
        </w:rPr>
        <w:t>не локтем</w:t>
      </w:r>
      <w:r w:rsidR="00B67DD7" w:rsidRPr="007B1F12">
        <w:rPr>
          <w:rFonts w:ascii="Times New Roman" w:hAnsi="Times New Roman" w:cs="Times New Roman"/>
          <w:sz w:val="24"/>
          <w:szCs w:val="24"/>
        </w:rPr>
        <w:t>!</w:t>
      </w:r>
      <w:r w:rsidRPr="007B1F12">
        <w:rPr>
          <w:rFonts w:ascii="Times New Roman" w:hAnsi="Times New Roman" w:cs="Times New Roman"/>
          <w:sz w:val="24"/>
          <w:szCs w:val="24"/>
        </w:rPr>
        <w:t>)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–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7B1F12" w:rsidRPr="007B1F12">
        <w:rPr>
          <w:rFonts w:ascii="Times New Roman" w:hAnsi="Times New Roman" w:cs="Times New Roman"/>
          <w:sz w:val="24"/>
          <w:szCs w:val="24"/>
        </w:rPr>
        <w:t>ребенок может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получить ожоги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B67DD7" w:rsidRPr="007B1F12" w:rsidRDefault="00B67DD7" w:rsidP="00B67D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Не добавляйте горячей воды в ванночку, в которой находится ребенок.</w:t>
      </w:r>
    </w:p>
    <w:p w:rsidR="003316E3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Маленький ребенок может обжечься и при использовании грелки, если температура воды в ней превышает 40-60°С;</w:t>
      </w:r>
    </w:p>
    <w:p w:rsidR="00ED3B8E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Оберегайте ребенка от солнечных ожогов, солнечного и теплового «удара».</w:t>
      </w:r>
    </w:p>
    <w:p w:rsidR="00F95585" w:rsidRPr="007B1F12" w:rsidRDefault="00F95585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Игрушки для малыша должны быть из безопасных, не бьющихся материалов (риск пораниться или подавиться мелкими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осколками). </w:t>
      </w:r>
    </w:p>
    <w:p w:rsidR="00193A43" w:rsidRPr="007B1F12" w:rsidRDefault="00992652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Убрать с</w:t>
      </w:r>
      <w:r w:rsidR="00F95585" w:rsidRPr="007B1F12">
        <w:rPr>
          <w:rFonts w:ascii="Times New Roman" w:hAnsi="Times New Roman" w:cs="Times New Roman"/>
          <w:sz w:val="24"/>
          <w:szCs w:val="24"/>
        </w:rPr>
        <w:t>висающие со стол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скатерти, салфетки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-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могут находиться тяжелые, острые, горячие предметы и напитки </w:t>
      </w:r>
      <w:r w:rsidR="00B67DD7" w:rsidRPr="007B1F12">
        <w:rPr>
          <w:rFonts w:ascii="Times New Roman" w:hAnsi="Times New Roman" w:cs="Times New Roman"/>
          <w:sz w:val="24"/>
          <w:szCs w:val="24"/>
        </w:rPr>
        <w:t>(</w:t>
      </w:r>
      <w:r w:rsidR="003316E3" w:rsidRPr="007B1F12">
        <w:rPr>
          <w:rFonts w:ascii="Times New Roman" w:hAnsi="Times New Roman" w:cs="Times New Roman"/>
          <w:sz w:val="24"/>
          <w:szCs w:val="24"/>
        </w:rPr>
        <w:t>ребенок может дернуть за край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скатерти</w:t>
      </w:r>
      <w:r w:rsidR="003316E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95585" w:rsidRPr="007B1F12">
        <w:rPr>
          <w:rFonts w:ascii="Times New Roman" w:hAnsi="Times New Roman" w:cs="Times New Roman"/>
          <w:sz w:val="24"/>
          <w:szCs w:val="24"/>
        </w:rPr>
        <w:t>опрокинуть на себя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F95585" w:rsidRPr="007B1F12">
        <w:rPr>
          <w:rFonts w:ascii="Times New Roman" w:hAnsi="Times New Roman" w:cs="Times New Roman"/>
          <w:sz w:val="24"/>
          <w:szCs w:val="24"/>
        </w:rPr>
        <w:t>, пораниться или обжечься</w:t>
      </w:r>
      <w:r w:rsidR="00B67DD7" w:rsidRPr="007B1F12">
        <w:rPr>
          <w:rFonts w:ascii="Times New Roman" w:hAnsi="Times New Roman" w:cs="Times New Roman"/>
          <w:sz w:val="24"/>
          <w:szCs w:val="24"/>
        </w:rPr>
        <w:t>)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позволяйте </w:t>
      </w:r>
      <w:r w:rsidR="00B67DD7" w:rsidRPr="007B1F12">
        <w:rPr>
          <w:rFonts w:ascii="Times New Roman" w:hAnsi="Times New Roman" w:cs="Times New Roman"/>
          <w:sz w:val="24"/>
          <w:szCs w:val="24"/>
        </w:rPr>
        <w:t>домашним животным</w:t>
      </w:r>
      <w:r w:rsidRPr="007B1F12">
        <w:rPr>
          <w:rFonts w:ascii="Times New Roman" w:hAnsi="Times New Roman" w:cs="Times New Roman"/>
          <w:sz w:val="24"/>
          <w:szCs w:val="24"/>
        </w:rPr>
        <w:t xml:space="preserve"> спать в детской кроватке и</w:t>
      </w:r>
      <w:r w:rsidR="00B67DD7" w:rsidRPr="007B1F12">
        <w:rPr>
          <w:rFonts w:ascii="Times New Roman" w:hAnsi="Times New Roman" w:cs="Times New Roman"/>
          <w:sz w:val="24"/>
          <w:szCs w:val="24"/>
        </w:rPr>
        <w:t>ли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коляске.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Исключите доступ ребенка к электроприборам,</w:t>
      </w:r>
      <w:r w:rsidRPr="007B1F12">
        <w:rPr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>электрическим розеткам, шнурам и удлинителям.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Cs/>
          <w:sz w:val="24"/>
          <w:szCs w:val="24"/>
        </w:rPr>
        <w:t xml:space="preserve">Не оставляйте в доступных для ребёнка местах колющие и режущие предметы — </w:t>
      </w:r>
      <w:r w:rsidRPr="007B1F12">
        <w:rPr>
          <w:rFonts w:ascii="Times New Roman" w:hAnsi="Times New Roman" w:cs="Times New Roman"/>
          <w:sz w:val="24"/>
          <w:szCs w:val="24"/>
        </w:rPr>
        <w:t>иголки, ножницы, ножи. Это может стать причиной большой беды.</w:t>
      </w:r>
    </w:p>
    <w:p w:rsidR="00AD4D4F" w:rsidRPr="007B1F12" w:rsidRDefault="0064273A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Храните лекарственные препараты и средства бытовой химии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кислоты и щелочи, </w:t>
      </w:r>
      <w:r w:rsidR="00AD4D4F" w:rsidRPr="007B1F12">
        <w:rPr>
          <w:rFonts w:ascii="Times New Roman" w:hAnsi="Times New Roman" w:cs="Times New Roman"/>
          <w:sz w:val="24"/>
          <w:szCs w:val="24"/>
        </w:rPr>
        <w:t>яды для крыс и насекомых</w:t>
      </w:r>
      <w:r w:rsidR="00992652" w:rsidRPr="007B1F12">
        <w:rPr>
          <w:rFonts w:ascii="Times New Roman" w:hAnsi="Times New Roman" w:cs="Times New Roman"/>
          <w:sz w:val="24"/>
          <w:szCs w:val="24"/>
        </w:rPr>
        <w:t>,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AD4D4F"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другие ядовитые вещества </w:t>
      </w:r>
      <w:r w:rsidRPr="007B1F12">
        <w:rPr>
          <w:rFonts w:ascii="Times New Roman" w:hAnsi="Times New Roman" w:cs="Times New Roman"/>
          <w:sz w:val="24"/>
          <w:szCs w:val="24"/>
        </w:rPr>
        <w:t>в недоступном для ребёнка месте</w:t>
      </w:r>
      <w:r w:rsidR="00B67DD7" w:rsidRPr="007B1F12">
        <w:rPr>
          <w:rFonts w:ascii="Times New Roman" w:hAnsi="Times New Roman" w:cs="Times New Roman"/>
          <w:sz w:val="24"/>
          <w:szCs w:val="24"/>
        </w:rPr>
        <w:t>.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Яды бывают опасны не только при заглатывании, но и при вдыхании, попадании на кожу, в глаза и даже на одежду</w:t>
      </w:r>
      <w:r w:rsidR="00B67DD7" w:rsidRPr="007B1F12">
        <w:rPr>
          <w:rFonts w:ascii="Times New Roman" w:hAnsi="Times New Roman" w:cs="Times New Roman"/>
          <w:sz w:val="24"/>
          <w:szCs w:val="24"/>
        </w:rPr>
        <w:t>, они могут вызвать тяжелые отравления и смерть.</w:t>
      </w:r>
    </w:p>
    <w:p w:rsidR="0039002B" w:rsidRPr="007B1F12" w:rsidRDefault="0039002B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  <w:r w:rsidR="00FE7C85" w:rsidRPr="00FE7C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002B" w:rsidRDefault="0039002B" w:rsidP="00390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02B" w:rsidRPr="007B1F12" w:rsidRDefault="0039002B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Уважаемые родители, помните -</w:t>
      </w:r>
    </w:p>
    <w:p w:rsidR="0000768F" w:rsidRDefault="0039002B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несчастные случаи с детьми первого года жизни (иногда со смертельным исходом) – происходят по вине взрослых. </w:t>
      </w:r>
    </w:p>
    <w:p w:rsidR="0000768F" w:rsidRDefault="0000768F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02B" w:rsidRDefault="0039002B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7973" w:rsidRDefault="00FD7973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621D" w:rsidRDefault="0073621D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21D" w:rsidRPr="0073621D" w:rsidRDefault="0073621D" w:rsidP="0039002B">
      <w:pPr>
        <w:pStyle w:val="a3"/>
        <w:jc w:val="center"/>
        <w:rPr>
          <w:rFonts w:ascii="Times New Roman" w:hAnsi="Times New Roman" w:cs="Times New Roman"/>
          <w:b/>
        </w:rPr>
      </w:pPr>
      <w:r w:rsidRPr="0073621D">
        <w:rPr>
          <w:rFonts w:ascii="Times New Roman" w:hAnsi="Times New Roman" w:cs="Times New Roman"/>
          <w:b/>
        </w:rPr>
        <w:t>Министерство здравоохранения Ставропольского края</w:t>
      </w:r>
    </w:p>
    <w:sectPr w:rsidR="0073621D" w:rsidRPr="0073621D" w:rsidSect="00FE7C85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54AC6"/>
    <w:multiLevelType w:val="hybridMultilevel"/>
    <w:tmpl w:val="B942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08ED"/>
    <w:multiLevelType w:val="hybridMultilevel"/>
    <w:tmpl w:val="B7D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C5E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D03"/>
    <w:multiLevelType w:val="hybridMultilevel"/>
    <w:tmpl w:val="E16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4BD"/>
    <w:multiLevelType w:val="hybridMultilevel"/>
    <w:tmpl w:val="C9CE66B6"/>
    <w:lvl w:ilvl="0" w:tplc="E94A7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E7E"/>
    <w:multiLevelType w:val="hybridMultilevel"/>
    <w:tmpl w:val="111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43"/>
    <w:rsid w:val="0000768F"/>
    <w:rsid w:val="00165E8F"/>
    <w:rsid w:val="00193A43"/>
    <w:rsid w:val="0025541F"/>
    <w:rsid w:val="003316E3"/>
    <w:rsid w:val="0039002B"/>
    <w:rsid w:val="00497C76"/>
    <w:rsid w:val="006173B7"/>
    <w:rsid w:val="0064273A"/>
    <w:rsid w:val="00662EE5"/>
    <w:rsid w:val="0069318E"/>
    <w:rsid w:val="0073621D"/>
    <w:rsid w:val="007B1F12"/>
    <w:rsid w:val="00992652"/>
    <w:rsid w:val="009D4090"/>
    <w:rsid w:val="00AD4D4F"/>
    <w:rsid w:val="00B67DD7"/>
    <w:rsid w:val="00BF128E"/>
    <w:rsid w:val="00D3518F"/>
    <w:rsid w:val="00E30E3D"/>
    <w:rsid w:val="00E755B1"/>
    <w:rsid w:val="00ED3B8E"/>
    <w:rsid w:val="00F052E0"/>
    <w:rsid w:val="00F34251"/>
    <w:rsid w:val="00F77520"/>
    <w:rsid w:val="00F95585"/>
    <w:rsid w:val="00FD7973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EE6C-F694-40D3-A078-35EE5F27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85"/>
  </w:style>
  <w:style w:type="paragraph" w:styleId="1">
    <w:name w:val="heading 1"/>
    <w:basedOn w:val="a"/>
    <w:next w:val="a"/>
    <w:link w:val="10"/>
    <w:uiPriority w:val="9"/>
    <w:qFormat/>
    <w:rsid w:val="00FE7C85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85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85"/>
    <w:pPr>
      <w:pBdr>
        <w:top w:val="single" w:sz="6" w:space="2" w:color="AD84C6" w:themeColor="accent1"/>
      </w:pBdr>
      <w:spacing w:before="300" w:after="0"/>
      <w:outlineLvl w:val="2"/>
    </w:pPr>
    <w:rPr>
      <w:caps/>
      <w:color w:val="59347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85"/>
    <w:pPr>
      <w:pBdr>
        <w:top w:val="dotted" w:sz="6" w:space="2" w:color="AD84C6" w:themeColor="accent1"/>
      </w:pBdr>
      <w:spacing w:before="200" w:after="0"/>
      <w:outlineLvl w:val="3"/>
    </w:pPr>
    <w:rPr>
      <w:caps/>
      <w:color w:val="864EA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85"/>
    <w:pPr>
      <w:pBdr>
        <w:bottom w:val="single" w:sz="6" w:space="1" w:color="AD84C6" w:themeColor="accent1"/>
      </w:pBdr>
      <w:spacing w:before="200" w:after="0"/>
      <w:outlineLvl w:val="4"/>
    </w:pPr>
    <w:rPr>
      <w:caps/>
      <w:color w:val="864EA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85"/>
    <w:pPr>
      <w:pBdr>
        <w:bottom w:val="dotted" w:sz="6" w:space="1" w:color="AD84C6" w:themeColor="accent1"/>
      </w:pBdr>
      <w:spacing w:before="200" w:after="0"/>
      <w:outlineLvl w:val="5"/>
    </w:pPr>
    <w:rPr>
      <w:caps/>
      <w:color w:val="864EA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85"/>
    <w:pPr>
      <w:spacing w:before="200" w:after="0"/>
      <w:outlineLvl w:val="6"/>
    </w:pPr>
    <w:rPr>
      <w:caps/>
      <w:color w:val="864EA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7C85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E7C85"/>
    <w:rPr>
      <w:caps/>
      <w:spacing w:val="15"/>
      <w:shd w:val="clear" w:color="auto" w:fill="EEE6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E7C85"/>
    <w:rPr>
      <w:caps/>
      <w:color w:val="59347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E7C85"/>
    <w:rPr>
      <w:caps/>
      <w:color w:val="864EA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E7C8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7C85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FE7C85"/>
    <w:rPr>
      <w:b/>
      <w:bCs/>
      <w:color w:val="864EA8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E7C85"/>
    <w:pPr>
      <w:spacing w:before="0" w:after="0"/>
    </w:pPr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E7C85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FE7C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FE7C85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FE7C85"/>
    <w:rPr>
      <w:b/>
      <w:bCs/>
    </w:rPr>
  </w:style>
  <w:style w:type="character" w:styleId="ac">
    <w:name w:val="Emphasis"/>
    <w:uiPriority w:val="20"/>
    <w:qFormat/>
    <w:rsid w:val="00FE7C85"/>
    <w:rPr>
      <w:caps/>
      <w:color w:val="593470" w:themeColor="accent1" w:themeShade="7F"/>
      <w:spacing w:val="5"/>
    </w:rPr>
  </w:style>
  <w:style w:type="paragraph" w:styleId="ad">
    <w:name w:val="No Spacing"/>
    <w:uiPriority w:val="1"/>
    <w:qFormat/>
    <w:rsid w:val="00FE7C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7C8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E7C85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E7C85"/>
    <w:pPr>
      <w:spacing w:before="240" w:after="240" w:line="240" w:lineRule="auto"/>
      <w:ind w:left="1080" w:right="1080"/>
      <w:jc w:val="center"/>
    </w:pPr>
    <w:rPr>
      <w:color w:val="AD84C6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FE7C85"/>
    <w:rPr>
      <w:color w:val="AD84C6" w:themeColor="accent1"/>
      <w:sz w:val="24"/>
      <w:szCs w:val="24"/>
    </w:rPr>
  </w:style>
  <w:style w:type="character" w:styleId="af0">
    <w:name w:val="Subtle Emphasis"/>
    <w:uiPriority w:val="19"/>
    <w:qFormat/>
    <w:rsid w:val="00FE7C85"/>
    <w:rPr>
      <w:i/>
      <w:iCs/>
      <w:color w:val="593470" w:themeColor="accent1" w:themeShade="7F"/>
    </w:rPr>
  </w:style>
  <w:style w:type="character" w:styleId="af1">
    <w:name w:val="Intense Emphasis"/>
    <w:uiPriority w:val="21"/>
    <w:qFormat/>
    <w:rsid w:val="00FE7C85"/>
    <w:rPr>
      <w:b/>
      <w:bCs/>
      <w:caps/>
      <w:color w:val="593470" w:themeColor="accent1" w:themeShade="7F"/>
      <w:spacing w:val="10"/>
    </w:rPr>
  </w:style>
  <w:style w:type="character" w:styleId="af2">
    <w:name w:val="Subtle Reference"/>
    <w:uiPriority w:val="31"/>
    <w:qFormat/>
    <w:rsid w:val="00FE7C85"/>
    <w:rPr>
      <w:b/>
      <w:bCs/>
      <w:color w:val="AD84C6" w:themeColor="accent1"/>
    </w:rPr>
  </w:style>
  <w:style w:type="character" w:styleId="af3">
    <w:name w:val="Intense Reference"/>
    <w:uiPriority w:val="32"/>
    <w:qFormat/>
    <w:rsid w:val="00FE7C85"/>
    <w:rPr>
      <w:b/>
      <w:bCs/>
      <w:i/>
      <w:iCs/>
      <w:caps/>
      <w:color w:val="AD84C6" w:themeColor="accent1"/>
    </w:rPr>
  </w:style>
  <w:style w:type="character" w:styleId="af4">
    <w:name w:val="Book Title"/>
    <w:uiPriority w:val="33"/>
    <w:qFormat/>
    <w:rsid w:val="00FE7C85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FE7C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6CD8-374F-4853-964C-0C0B4682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Александровна</dc:creator>
  <cp:keywords/>
  <dc:description/>
  <cp:lastModifiedBy>Кирилова Елена Александровна</cp:lastModifiedBy>
  <cp:revision>7</cp:revision>
  <cp:lastPrinted>2018-07-20T07:03:00Z</cp:lastPrinted>
  <dcterms:created xsi:type="dcterms:W3CDTF">2018-07-20T07:14:00Z</dcterms:created>
  <dcterms:modified xsi:type="dcterms:W3CDTF">2019-05-17T07:06:00Z</dcterms:modified>
</cp:coreProperties>
</file>